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0E6" w:rsidRPr="00F710E6" w:rsidRDefault="00F710E6" w:rsidP="003B73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0E6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F710E6" w:rsidRDefault="00F710E6" w:rsidP="004B314F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F710E6">
        <w:rPr>
          <w:rFonts w:ascii="Times New Roman" w:hAnsi="Times New Roman" w:cs="Times New Roman"/>
          <w:sz w:val="28"/>
          <w:szCs w:val="28"/>
        </w:rPr>
        <w:t xml:space="preserve">к проекту постановления Правительства Кыргызской Республики </w:t>
      </w:r>
    </w:p>
    <w:p w:rsidR="00112E65" w:rsidRDefault="004B314F" w:rsidP="003B734F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</w:rPr>
        <w:t>«О внесении изменений</w:t>
      </w:r>
      <w:r w:rsidR="00EE10E1">
        <w:rPr>
          <w:rFonts w:ascii="Times New Roman" w:hAnsi="Times New Roman" w:cs="Times New Roman"/>
          <w:b/>
          <w:sz w:val="28"/>
          <w:szCs w:val="24"/>
        </w:rPr>
        <w:t xml:space="preserve"> в постановление </w:t>
      </w:r>
      <w:r w:rsidR="007131A8" w:rsidRPr="00D350A1">
        <w:rPr>
          <w:rFonts w:ascii="Times New Roman" w:hAnsi="Times New Roman" w:cs="Times New Roman"/>
          <w:b/>
          <w:sz w:val="28"/>
          <w:szCs w:val="24"/>
        </w:rPr>
        <w:t xml:space="preserve">Правительства Кыргызской Республики </w:t>
      </w:r>
      <w:r w:rsidR="00EE1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«О </w:t>
      </w:r>
      <w:r w:rsidR="007131A8" w:rsidRPr="00673A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государственном регулировании цен на отдельные </w:t>
      </w:r>
      <w:r w:rsidR="00EE1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виды социально значимых товаров»</w:t>
      </w:r>
      <w:r w:rsidR="007131A8" w:rsidRPr="00673A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 22 апреля 2009 года № 242</w:t>
      </w:r>
      <w:r w:rsidR="00EE1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3B734F" w:rsidRPr="003B734F" w:rsidRDefault="003B734F" w:rsidP="003B734F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65D5" w:rsidRDefault="00A66435" w:rsidP="00B170C9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="00F710E6">
        <w:rPr>
          <w:rFonts w:ascii="Times New Roman" w:hAnsi="Times New Roman" w:cs="Times New Roman"/>
          <w:sz w:val="28"/>
          <w:szCs w:val="28"/>
        </w:rPr>
        <w:t xml:space="preserve">Цели и задачи </w:t>
      </w:r>
      <w:r w:rsidR="006E74AE">
        <w:rPr>
          <w:rFonts w:ascii="Times New Roman" w:hAnsi="Times New Roman" w:cs="Times New Roman"/>
          <w:sz w:val="28"/>
          <w:szCs w:val="28"/>
        </w:rPr>
        <w:t>проекта</w:t>
      </w:r>
    </w:p>
    <w:p w:rsidR="005660EB" w:rsidRPr="00112E65" w:rsidRDefault="00F710E6" w:rsidP="00112E65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10E6">
        <w:rPr>
          <w:rFonts w:ascii="Times New Roman" w:hAnsi="Times New Roman" w:cs="Times New Roman"/>
          <w:sz w:val="28"/>
          <w:szCs w:val="28"/>
        </w:rPr>
        <w:t xml:space="preserve">Проект постановления Правительства Кыргызской </w:t>
      </w:r>
      <w:r w:rsidR="001C3471" w:rsidRPr="00F710E6">
        <w:rPr>
          <w:rFonts w:ascii="Times New Roman" w:hAnsi="Times New Roman" w:cs="Times New Roman"/>
          <w:sz w:val="28"/>
          <w:szCs w:val="28"/>
        </w:rPr>
        <w:t>Республики</w:t>
      </w:r>
      <w:r w:rsidR="001C3471">
        <w:rPr>
          <w:rFonts w:ascii="Times New Roman" w:hAnsi="Times New Roman" w:cs="Times New Roman"/>
          <w:sz w:val="28"/>
          <w:szCs w:val="28"/>
        </w:rPr>
        <w:t xml:space="preserve"> «</w:t>
      </w:r>
      <w:r w:rsidR="001C3471" w:rsidRPr="001C3471">
        <w:rPr>
          <w:rFonts w:ascii="Times New Roman" w:hAnsi="Times New Roman" w:cs="Times New Roman"/>
          <w:sz w:val="28"/>
          <w:szCs w:val="24"/>
        </w:rPr>
        <w:t xml:space="preserve">О внесении изменения в постановление Правительства Кыргызской Республики </w:t>
      </w:r>
      <w:r w:rsidR="00EE10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1C3471" w:rsidRPr="001C34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государственном регулировании цен на отдельные </w:t>
      </w:r>
      <w:r w:rsidR="00EE10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виды социально значимых товаров»</w:t>
      </w:r>
      <w:r w:rsidR="001C3471" w:rsidRPr="001C34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22 апреля 2009 года № 242</w:t>
      </w:r>
      <w:r w:rsidR="001C34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подготовлен в целях обеспечения экономической доступности социально значимых </w:t>
      </w:r>
      <w:r w:rsidR="00112E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товаров потребителям республики</w:t>
      </w:r>
    </w:p>
    <w:p w:rsidR="00805163" w:rsidRDefault="00A66435" w:rsidP="004B314F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6E74AE">
        <w:rPr>
          <w:rFonts w:ascii="Times New Roman" w:hAnsi="Times New Roman" w:cs="Times New Roman"/>
          <w:sz w:val="28"/>
          <w:szCs w:val="28"/>
        </w:rPr>
        <w:t>2.</w:t>
      </w:r>
      <w:r w:rsidR="006E74AE">
        <w:rPr>
          <w:rFonts w:ascii="Times New Roman" w:hAnsi="Times New Roman" w:cs="Times New Roman"/>
          <w:sz w:val="28"/>
          <w:szCs w:val="28"/>
        </w:rPr>
        <w:tab/>
        <w:t>Описательная часть</w:t>
      </w:r>
    </w:p>
    <w:p w:rsidR="00B170C9" w:rsidRPr="00B170C9" w:rsidRDefault="00B170C9" w:rsidP="004B314F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170C9">
        <w:rPr>
          <w:rFonts w:ascii="Times New Roman" w:hAnsi="Times New Roman" w:cs="Times New Roman"/>
          <w:b w:val="0"/>
          <w:sz w:val="28"/>
          <w:szCs w:val="28"/>
        </w:rPr>
        <w:t>Учитывая, что в полномочие Министерства сельского хозяйства Кыргызской Республики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не входит мониторинг цен и в целях оперативного реагирования на изменения цен предлагается в пункте 2 </w:t>
      </w:r>
      <w:r w:rsidR="00112E65">
        <w:rPr>
          <w:rFonts w:ascii="Times New Roman" w:hAnsi="Times New Roman" w:cs="Times New Roman"/>
          <w:b w:val="0"/>
          <w:sz w:val="28"/>
          <w:szCs w:val="28"/>
        </w:rPr>
        <w:t>постановления предоставление ценовой информации на социально значимые товары возложить на Национальный статистический комитет.</w:t>
      </w:r>
    </w:p>
    <w:p w:rsidR="00805163" w:rsidRPr="00EB7BCF" w:rsidRDefault="00805163" w:rsidP="004B314F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EB7BCF">
        <w:rPr>
          <w:rFonts w:ascii="Times New Roman" w:hAnsi="Times New Roman" w:cs="Times New Roman"/>
          <w:sz w:val="28"/>
          <w:szCs w:val="28"/>
        </w:rPr>
        <w:t xml:space="preserve">а сегодняшний день в Перечень социально значимых товаров, </w:t>
      </w:r>
      <w:r w:rsidRPr="00805163">
        <w:rPr>
          <w:rFonts w:ascii="Times New Roman" w:hAnsi="Times New Roman" w:cs="Times New Roman"/>
          <w:sz w:val="28"/>
          <w:szCs w:val="28"/>
        </w:rPr>
        <w:t>на которые может быть введено временное государственное регулирование цен на внутреннем рынке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утвержденный постановлением Правительства Кыргызской Республики от </w:t>
      </w:r>
      <w:r w:rsidRPr="001C3471">
        <w:rPr>
          <w:rFonts w:ascii="Times New Roman" w:hAnsi="Times New Roman" w:cs="Times New Roman"/>
          <w:bCs/>
          <w:sz w:val="28"/>
          <w:szCs w:val="28"/>
        </w:rPr>
        <w:t>22 апреля 2009 года № 242</w:t>
      </w:r>
      <w:r w:rsidR="00112E65">
        <w:rPr>
          <w:rFonts w:ascii="Times New Roman" w:hAnsi="Times New Roman" w:cs="Times New Roman"/>
          <w:bCs/>
          <w:sz w:val="28"/>
          <w:szCs w:val="28"/>
        </w:rPr>
        <w:t xml:space="preserve"> (далее – Перечень)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BCF">
        <w:rPr>
          <w:rFonts w:ascii="Times New Roman" w:hAnsi="Times New Roman" w:cs="Times New Roman"/>
          <w:sz w:val="28"/>
          <w:szCs w:val="28"/>
        </w:rPr>
        <w:t>входят следующие товары: мука (пшеничная, ржаная), хлеб (формовой), молоко пастеризованное, масло растительное, масло животное, мясо (говядина, баранина, свинина</w:t>
      </w:r>
      <w:r w:rsidR="00B170C9">
        <w:rPr>
          <w:rFonts w:ascii="Times New Roman" w:hAnsi="Times New Roman" w:cs="Times New Roman"/>
          <w:sz w:val="28"/>
          <w:szCs w:val="28"/>
        </w:rPr>
        <w:t>, курица</w:t>
      </w:r>
      <w:r w:rsidRPr="00EB7BCF">
        <w:rPr>
          <w:rFonts w:ascii="Times New Roman" w:hAnsi="Times New Roman" w:cs="Times New Roman"/>
          <w:sz w:val="28"/>
          <w:szCs w:val="28"/>
        </w:rPr>
        <w:t>), сахар</w:t>
      </w:r>
      <w:r w:rsidR="0076627D">
        <w:rPr>
          <w:rFonts w:ascii="Times New Roman" w:hAnsi="Times New Roman" w:cs="Times New Roman"/>
          <w:sz w:val="28"/>
          <w:szCs w:val="28"/>
        </w:rPr>
        <w:t>-песок, рис, макаронные изделия и т.д.</w:t>
      </w:r>
    </w:p>
    <w:p w:rsidR="00805163" w:rsidRPr="00EB7BCF" w:rsidRDefault="00805163" w:rsidP="004B314F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B7BCF">
        <w:rPr>
          <w:rFonts w:ascii="Times New Roman" w:hAnsi="Times New Roman" w:cs="Times New Roman"/>
          <w:sz w:val="28"/>
          <w:szCs w:val="28"/>
        </w:rPr>
        <w:t>Данный Перечень не полностью отражает среднестатистическую корзину продовольственных товаров, необходимую для полноценного питания населения.</w:t>
      </w:r>
    </w:p>
    <w:p w:rsidR="006E74AE" w:rsidRPr="00805163" w:rsidRDefault="00805163" w:rsidP="004B31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7BCF">
        <w:rPr>
          <w:rFonts w:ascii="Times New Roman" w:hAnsi="Times New Roman" w:cs="Times New Roman"/>
          <w:sz w:val="28"/>
          <w:szCs w:val="28"/>
        </w:rPr>
        <w:t>В части законодательства нашей республики необходимо отметить, что одной из главных целей государства является обеспечение продовольственной безопасности в стране. Согласно пункту 1 статьи 3 Закона Кыргызской Республики</w:t>
      </w:r>
      <w:r w:rsidRPr="00283C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 продовольственной безопасности Кыргызской Республики»</w:t>
      </w:r>
      <w:r w:rsidRPr="00EB7BCF">
        <w:rPr>
          <w:rFonts w:ascii="Times New Roman" w:hAnsi="Times New Roman" w:cs="Times New Roman"/>
          <w:sz w:val="28"/>
          <w:szCs w:val="28"/>
        </w:rPr>
        <w:t>, целью обеспечения продовольственной безопасности - создание условий для доступа населения к необходимому количеству продуктов питания в соответствии с минимальными нормами потребления продуктов питания, которые основываются на их наличии, доступности и безопасности.</w:t>
      </w:r>
    </w:p>
    <w:p w:rsidR="00856030" w:rsidRDefault="00145A76" w:rsidP="00B170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вышеизложенной </w:t>
      </w:r>
      <w:r w:rsidR="00805163" w:rsidRPr="008665D5">
        <w:rPr>
          <w:rFonts w:ascii="Times New Roman" w:hAnsi="Times New Roman" w:cs="Times New Roman"/>
          <w:sz w:val="28"/>
          <w:szCs w:val="28"/>
        </w:rPr>
        <w:t xml:space="preserve">предлагается дополнить Перечень </w:t>
      </w:r>
      <w:r w:rsidR="008665D5" w:rsidRPr="008665D5">
        <w:rPr>
          <w:rFonts w:ascii="Times New Roman" w:hAnsi="Times New Roman" w:cs="Times New Roman"/>
          <w:sz w:val="28"/>
          <w:szCs w:val="28"/>
        </w:rPr>
        <w:t>следующими товарами:</w:t>
      </w:r>
      <w:r w:rsidR="00805163" w:rsidRPr="00866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хлебобулочные изделия</w:t>
      </w:r>
      <w:r w:rsidR="00B17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(лепешки)</w:t>
      </w:r>
      <w:r w:rsidR="00805163" w:rsidRPr="008665D5">
        <w:rPr>
          <w:rFonts w:ascii="Times New Roman" w:hAnsi="Times New Roman" w:cs="Times New Roman"/>
          <w:sz w:val="28"/>
          <w:szCs w:val="28"/>
        </w:rPr>
        <w:t>, ч</w:t>
      </w:r>
      <w:r w:rsidR="00805163" w:rsidRPr="008665D5">
        <w:rPr>
          <w:rFonts w:ascii="Times New Roman" w:eastAsia="Times New Roman" w:hAnsi="Times New Roman" w:cs="Times New Roman"/>
          <w:sz w:val="28"/>
          <w:szCs w:val="28"/>
          <w:lang w:eastAsia="ru-RU"/>
        </w:rPr>
        <w:t>ай (байховый черный</w:t>
      </w:r>
      <w:r w:rsidR="00B170C9">
        <w:rPr>
          <w:rFonts w:ascii="Times New Roman" w:eastAsia="Times New Roman" w:hAnsi="Times New Roman" w:cs="Times New Roman"/>
          <w:sz w:val="28"/>
          <w:szCs w:val="28"/>
          <w:lang w:eastAsia="ru-RU"/>
        </w:rPr>
        <w:t>, зеленый</w:t>
      </w:r>
      <w:r w:rsidR="00805163" w:rsidRPr="008665D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170C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665D5" w:rsidRPr="008665D5">
        <w:rPr>
          <w:rFonts w:ascii="Times New Roman" w:hAnsi="Times New Roman" w:cs="Times New Roman"/>
          <w:sz w:val="28"/>
          <w:szCs w:val="28"/>
        </w:rPr>
        <w:t xml:space="preserve"> </w:t>
      </w:r>
      <w:r w:rsidR="00B170C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76627D">
        <w:rPr>
          <w:rFonts w:ascii="Times New Roman" w:eastAsia="Times New Roman" w:hAnsi="Times New Roman" w:cs="Times New Roman"/>
          <w:sz w:val="28"/>
          <w:szCs w:val="28"/>
          <w:lang w:eastAsia="ru-RU"/>
        </w:rPr>
        <w:t>ыба свежемороженая в тушках</w:t>
      </w:r>
      <w:r w:rsidR="00B170C9" w:rsidRPr="00A251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потрошеная и непотрошеная</w:t>
      </w:r>
      <w:r w:rsidR="00B17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(семейства карповых,</w:t>
      </w:r>
      <w:r w:rsidR="00B170C9" w:rsidRPr="00A251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</w:t>
      </w:r>
      <w:r w:rsidR="00B170C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девых, скумбриевых, лососевых</w:t>
      </w:r>
      <w:r w:rsidR="00B170C9" w:rsidRPr="00A2510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170C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665D5" w:rsidRPr="008665D5">
        <w:rPr>
          <w:rFonts w:ascii="Times New Roman" w:hAnsi="Times New Roman" w:cs="Times New Roman"/>
          <w:sz w:val="28"/>
          <w:szCs w:val="28"/>
        </w:rPr>
        <w:t xml:space="preserve"> </w:t>
      </w:r>
      <w:r w:rsidR="008665D5" w:rsidRPr="008665D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соль,</w:t>
      </w:r>
      <w:r w:rsidR="008665D5" w:rsidRPr="008665D5">
        <w:rPr>
          <w:rFonts w:ascii="Times New Roman" w:hAnsi="Times New Roman" w:cs="Times New Roman"/>
          <w:sz w:val="28"/>
          <w:szCs w:val="28"/>
        </w:rPr>
        <w:t xml:space="preserve"> </w:t>
      </w:r>
      <w:r w:rsidR="008665D5" w:rsidRPr="008665D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гречка, пшено, овощи (репчатый лук, морков</w:t>
      </w:r>
      <w:r w:rsidR="0076627D">
        <w:rPr>
          <w:rFonts w:ascii="Times New Roman" w:eastAsia="Times New Roman" w:hAnsi="Times New Roman" w:cs="Times New Roman"/>
          <w:sz w:val="28"/>
          <w:szCs w:val="28"/>
          <w:lang w:eastAsia="ru-RU"/>
        </w:rPr>
        <w:t>ь, белокочанная капуста</w:t>
      </w:r>
      <w:r w:rsidR="008665D5" w:rsidRPr="008665D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помидор, огурец</w:t>
      </w:r>
      <w:r w:rsidR="00B170C9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чеснок</w:t>
      </w:r>
      <w:r w:rsidR="008665D5" w:rsidRPr="008665D5">
        <w:rPr>
          <w:rFonts w:ascii="Times New Roman" w:eastAsia="Times New Roman" w:hAnsi="Times New Roman" w:cs="Times New Roman"/>
          <w:sz w:val="28"/>
          <w:szCs w:val="28"/>
          <w:lang w:eastAsia="ru-RU"/>
        </w:rPr>
        <w:t>), фрукты (яблоки)</w:t>
      </w:r>
      <w:r w:rsidR="008560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6030" w:rsidRDefault="00856030" w:rsidP="004B3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Кроме того, учитывая ситуацию с закрытием границы с Китаем предлагается включить ткани</w:t>
      </w:r>
      <w:r w:rsidR="00B82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химических волокон и швейные нитки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70C9" w:rsidRDefault="00B170C9" w:rsidP="004B3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учитывая, что не малый удельный вес в себестоимости основных продуктов питания занимают корма и удобрения предлагается включить и указанные товары в Перечень.</w:t>
      </w:r>
    </w:p>
    <w:p w:rsidR="00112E65" w:rsidRDefault="00112E65" w:rsidP="004B3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устранения технической ошибки предлагается в пункте 2 Поряд</w:t>
      </w:r>
      <w:r w:rsidRPr="00112E6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12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регулирования цен на социально значимые товары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</w:t>
      </w:r>
      <w:r>
        <w:rPr>
          <w:rFonts w:ascii="Times New Roman" w:hAnsi="Times New Roman" w:cs="Times New Roman"/>
          <w:sz w:val="28"/>
          <w:szCs w:val="28"/>
        </w:rPr>
        <w:t>«- надбавок к ценам;» исключить.</w:t>
      </w:r>
    </w:p>
    <w:p w:rsidR="00B82114" w:rsidRPr="00112E65" w:rsidRDefault="00856030" w:rsidP="00112E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изложенным подготовлен</w:t>
      </w:r>
      <w:r w:rsidR="00620126" w:rsidRPr="00620126">
        <w:rPr>
          <w:rFonts w:ascii="Times New Roman" w:hAnsi="Times New Roman" w:cs="Times New Roman"/>
          <w:sz w:val="28"/>
          <w:szCs w:val="28"/>
        </w:rPr>
        <w:t xml:space="preserve"> настоящий проект постановления Правительства Кыргызской Республики.</w:t>
      </w:r>
    </w:p>
    <w:p w:rsidR="008665D5" w:rsidRPr="00B170C9" w:rsidRDefault="00A66435" w:rsidP="00B170C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1531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</w:t>
      </w:r>
      <w:r w:rsidR="006E74AE">
        <w:rPr>
          <w:rFonts w:ascii="Times New Roman" w:hAnsi="Times New Roman" w:cs="Times New Roman"/>
          <w:b/>
          <w:sz w:val="28"/>
          <w:szCs w:val="28"/>
        </w:rPr>
        <w:t>упционных последствий действия</w:t>
      </w:r>
    </w:p>
    <w:p w:rsidR="00A66435" w:rsidRDefault="00A66435" w:rsidP="00112E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3D46">
        <w:rPr>
          <w:rFonts w:ascii="Times New Roman" w:hAnsi="Times New Roman" w:cs="Times New Roman"/>
          <w:sz w:val="28"/>
          <w:szCs w:val="28"/>
        </w:rPr>
        <w:t xml:space="preserve">Принятие данного постановления не повлечет за собой каких-либо </w:t>
      </w:r>
      <w:r>
        <w:rPr>
          <w:rFonts w:ascii="Times New Roman" w:hAnsi="Times New Roman" w:cs="Times New Roman"/>
          <w:sz w:val="28"/>
          <w:szCs w:val="28"/>
        </w:rPr>
        <w:t xml:space="preserve">негативных </w:t>
      </w:r>
      <w:r w:rsidRPr="001F3D46">
        <w:rPr>
          <w:rFonts w:ascii="Times New Roman" w:hAnsi="Times New Roman" w:cs="Times New Roman"/>
          <w:sz w:val="28"/>
          <w:szCs w:val="28"/>
        </w:rPr>
        <w:t>социальных, правовых, правозащитных, гендерных, экологических, экономических и коррупционных последствий.</w:t>
      </w:r>
    </w:p>
    <w:p w:rsidR="008665D5" w:rsidRPr="00B170C9" w:rsidRDefault="008A734A" w:rsidP="00B170C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A66435" w:rsidRPr="00B41531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общественного обсуждения. </w:t>
      </w:r>
    </w:p>
    <w:p w:rsidR="008665D5" w:rsidRPr="001C3471" w:rsidRDefault="008665D5" w:rsidP="004B314F">
      <w:pPr>
        <w:tabs>
          <w:tab w:val="left" w:pos="540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1C3471" w:rsidRPr="001C3471">
        <w:rPr>
          <w:rFonts w:ascii="Times New Roman" w:hAnsi="Times New Roman" w:cs="Times New Roman"/>
          <w:sz w:val="28"/>
          <w:szCs w:val="28"/>
        </w:rPr>
        <w:t xml:space="preserve">В целях проведения общественного обсуждения, данный проект </w:t>
      </w:r>
      <w:r w:rsidR="001C3471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1C3471" w:rsidRPr="001C3471">
        <w:rPr>
          <w:rFonts w:ascii="Times New Roman" w:hAnsi="Times New Roman" w:cs="Times New Roman"/>
          <w:sz w:val="28"/>
          <w:szCs w:val="28"/>
        </w:rPr>
        <w:t xml:space="preserve">был направлен на размещение на официальном сайте Правительства Кыргызской Республики </w:t>
      </w:r>
      <w:hyperlink r:id="rId5" w:history="1">
        <w:r w:rsidR="001C3471" w:rsidRPr="001C3471">
          <w:rPr>
            <w:rFonts w:cs="Times New Roman"/>
            <w:sz w:val="28"/>
            <w:szCs w:val="28"/>
          </w:rPr>
          <w:t>www.gov.kg</w:t>
        </w:r>
      </w:hyperlink>
      <w:r w:rsidR="001C3471" w:rsidRPr="001C3471">
        <w:rPr>
          <w:rFonts w:ascii="Times New Roman" w:hAnsi="Times New Roman" w:cs="Times New Roman"/>
          <w:sz w:val="28"/>
          <w:szCs w:val="28"/>
        </w:rPr>
        <w:t>.</w:t>
      </w:r>
    </w:p>
    <w:p w:rsidR="008665D5" w:rsidRPr="00C51C8D" w:rsidRDefault="00A66435" w:rsidP="00B170C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1531">
        <w:rPr>
          <w:rFonts w:ascii="Times New Roman" w:hAnsi="Times New Roman" w:cs="Times New Roman"/>
          <w:b/>
          <w:sz w:val="28"/>
          <w:szCs w:val="28"/>
        </w:rPr>
        <w:t xml:space="preserve">5. Анализ соответствия проекта законодательству. </w:t>
      </w:r>
    </w:p>
    <w:p w:rsidR="00A66435" w:rsidRPr="001F3D46" w:rsidRDefault="00A66435" w:rsidP="00112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D46">
        <w:rPr>
          <w:rFonts w:ascii="Times New Roman" w:hAnsi="Times New Roman" w:cs="Times New Roman"/>
          <w:sz w:val="28"/>
          <w:szCs w:val="28"/>
        </w:rPr>
        <w:t>Проект не противоречит нормам Конституции Кыргызской Республики и международного законодательства, ратифицированного в установленном порядке на территории Кыргызской Республики.</w:t>
      </w:r>
    </w:p>
    <w:p w:rsidR="008665D5" w:rsidRPr="00B41531" w:rsidRDefault="00A66435" w:rsidP="00B170C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1531">
        <w:rPr>
          <w:rFonts w:ascii="Times New Roman" w:hAnsi="Times New Roman" w:cs="Times New Roman"/>
          <w:b/>
          <w:sz w:val="28"/>
          <w:szCs w:val="28"/>
        </w:rPr>
        <w:t xml:space="preserve">6. Информация о необходимости финансирования. </w:t>
      </w:r>
    </w:p>
    <w:p w:rsidR="008A734A" w:rsidRPr="00B41531" w:rsidRDefault="00A66435" w:rsidP="00112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1531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8665D5" w:rsidRPr="00B170C9" w:rsidRDefault="00A66435" w:rsidP="00B170C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1531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воздействия.</w:t>
      </w:r>
    </w:p>
    <w:p w:rsidR="00294729" w:rsidRPr="00112E65" w:rsidRDefault="006E74AE" w:rsidP="003B734F">
      <w:pPr>
        <w:spacing w:after="0" w:line="240" w:lineRule="auto"/>
        <w:ind w:left="142" w:right="-2" w:firstLine="56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тем, что проект постановления направлен на </w:t>
      </w:r>
      <w:r w:rsidR="007131A8">
        <w:rPr>
          <w:rFonts w:ascii="Times New Roman" w:hAnsi="Times New Roman" w:cs="Times New Roman"/>
          <w:sz w:val="28"/>
          <w:szCs w:val="28"/>
        </w:rPr>
        <w:t xml:space="preserve">расширение Перечня </w:t>
      </w:r>
      <w:r w:rsidR="001C3471"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товаров, на которые может быть введено временное государственное регулирование цен на внутреннем рынке Кыр</w:t>
      </w:r>
      <w:r w:rsidR="00E21FBD">
        <w:rPr>
          <w:rFonts w:ascii="Times New Roman" w:eastAsia="Times New Roman" w:hAnsi="Times New Roman" w:cs="Times New Roman"/>
          <w:sz w:val="28"/>
          <w:szCs w:val="28"/>
          <w:lang w:eastAsia="ru-RU"/>
        </w:rPr>
        <w:t>гызской Республики, утвержденного</w:t>
      </w:r>
      <w:r w:rsidR="001C3471"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history="1">
        <w:r w:rsidR="001C3471" w:rsidRPr="00673AE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="001C3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3471" w:rsidRPr="001C34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22 апреля 2009 года № 242</w:t>
      </w:r>
      <w:r w:rsidR="001C34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B73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проведение анализа регулятивного воздействия,</w:t>
      </w:r>
      <w:r w:rsidR="001C34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 требуется.</w:t>
      </w:r>
    </w:p>
    <w:p w:rsidR="00294729" w:rsidRDefault="00294729" w:rsidP="00B170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12E65" w:rsidRDefault="00112E65" w:rsidP="00B170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2E65" w:rsidRDefault="00112E65" w:rsidP="00B170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14CF" w:rsidRDefault="00145A76" w:rsidP="004B314F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45A76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145A76">
        <w:rPr>
          <w:rFonts w:ascii="Times New Roman" w:hAnsi="Times New Roman" w:cs="Times New Roman"/>
          <w:b/>
          <w:sz w:val="28"/>
          <w:szCs w:val="28"/>
        </w:rPr>
        <w:tab/>
      </w:r>
      <w:r w:rsidRPr="00145A76">
        <w:rPr>
          <w:rFonts w:ascii="Times New Roman" w:hAnsi="Times New Roman" w:cs="Times New Roman"/>
          <w:b/>
          <w:sz w:val="28"/>
          <w:szCs w:val="28"/>
        </w:rPr>
        <w:tab/>
      </w:r>
      <w:r w:rsidRPr="00145A76">
        <w:rPr>
          <w:rFonts w:ascii="Times New Roman" w:hAnsi="Times New Roman" w:cs="Times New Roman"/>
          <w:b/>
          <w:sz w:val="28"/>
          <w:szCs w:val="28"/>
        </w:rPr>
        <w:tab/>
      </w:r>
      <w:r w:rsidRPr="00145A76">
        <w:rPr>
          <w:rFonts w:ascii="Times New Roman" w:hAnsi="Times New Roman" w:cs="Times New Roman"/>
          <w:b/>
          <w:sz w:val="28"/>
          <w:szCs w:val="28"/>
        </w:rPr>
        <w:tab/>
      </w:r>
      <w:r w:rsidRPr="00145A76">
        <w:rPr>
          <w:rFonts w:ascii="Times New Roman" w:hAnsi="Times New Roman" w:cs="Times New Roman"/>
          <w:b/>
          <w:sz w:val="28"/>
          <w:szCs w:val="28"/>
        </w:rPr>
        <w:tab/>
      </w:r>
      <w:r w:rsidRPr="00145A76">
        <w:rPr>
          <w:rFonts w:ascii="Times New Roman" w:hAnsi="Times New Roman" w:cs="Times New Roman"/>
          <w:b/>
          <w:sz w:val="28"/>
          <w:szCs w:val="28"/>
        </w:rPr>
        <w:tab/>
      </w:r>
      <w:r w:rsidRPr="00145A76">
        <w:rPr>
          <w:rFonts w:ascii="Times New Roman" w:hAnsi="Times New Roman" w:cs="Times New Roman"/>
          <w:b/>
          <w:sz w:val="28"/>
          <w:szCs w:val="28"/>
        </w:rPr>
        <w:tab/>
        <w:t xml:space="preserve">С.Т. </w:t>
      </w:r>
      <w:proofErr w:type="spellStart"/>
      <w:r w:rsidRPr="00145A76">
        <w:rPr>
          <w:rFonts w:ascii="Times New Roman" w:hAnsi="Times New Roman" w:cs="Times New Roman"/>
          <w:b/>
          <w:sz w:val="28"/>
          <w:szCs w:val="28"/>
        </w:rPr>
        <w:t>Муканбетов</w:t>
      </w:r>
      <w:proofErr w:type="spellEnd"/>
    </w:p>
    <w:p w:rsidR="00B170C9" w:rsidRPr="00145A76" w:rsidRDefault="00B170C9" w:rsidP="004B314F">
      <w:pPr>
        <w:spacing w:line="240" w:lineRule="auto"/>
        <w:ind w:firstLine="708"/>
        <w:rPr>
          <w:rFonts w:ascii="Times New Roman" w:hAnsi="Times New Roman" w:cs="Times New Roman"/>
          <w:b/>
        </w:rPr>
      </w:pPr>
    </w:p>
    <w:sectPr w:rsidR="00B170C9" w:rsidRPr="00145A76" w:rsidSect="004D591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D31BA"/>
    <w:multiLevelType w:val="hybridMultilevel"/>
    <w:tmpl w:val="B28AC83C"/>
    <w:lvl w:ilvl="0" w:tplc="B1443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0E6"/>
    <w:rsid w:val="00001A75"/>
    <w:rsid w:val="0000416E"/>
    <w:rsid w:val="000401CF"/>
    <w:rsid w:val="00044D9D"/>
    <w:rsid w:val="0007226A"/>
    <w:rsid w:val="00084C38"/>
    <w:rsid w:val="00092AFB"/>
    <w:rsid w:val="000935D5"/>
    <w:rsid w:val="000A3E9F"/>
    <w:rsid w:val="000B013A"/>
    <w:rsid w:val="000B1466"/>
    <w:rsid w:val="000B5FE0"/>
    <w:rsid w:val="000B7944"/>
    <w:rsid w:val="000C702E"/>
    <w:rsid w:val="000E7A17"/>
    <w:rsid w:val="000F2E65"/>
    <w:rsid w:val="000F31CB"/>
    <w:rsid w:val="00102850"/>
    <w:rsid w:val="00112E65"/>
    <w:rsid w:val="00145A76"/>
    <w:rsid w:val="00147B4D"/>
    <w:rsid w:val="0016098E"/>
    <w:rsid w:val="00164C4C"/>
    <w:rsid w:val="0017074E"/>
    <w:rsid w:val="0018227B"/>
    <w:rsid w:val="00193CE4"/>
    <w:rsid w:val="001A1F72"/>
    <w:rsid w:val="001A5BBD"/>
    <w:rsid w:val="001C3471"/>
    <w:rsid w:val="001D127D"/>
    <w:rsid w:val="002308FF"/>
    <w:rsid w:val="00255DB7"/>
    <w:rsid w:val="002630C3"/>
    <w:rsid w:val="00277B69"/>
    <w:rsid w:val="002823D4"/>
    <w:rsid w:val="0029153B"/>
    <w:rsid w:val="00294729"/>
    <w:rsid w:val="002E6169"/>
    <w:rsid w:val="0031412F"/>
    <w:rsid w:val="00331597"/>
    <w:rsid w:val="00335BDF"/>
    <w:rsid w:val="00340234"/>
    <w:rsid w:val="003553B9"/>
    <w:rsid w:val="00367062"/>
    <w:rsid w:val="003670DA"/>
    <w:rsid w:val="0037395E"/>
    <w:rsid w:val="00375A62"/>
    <w:rsid w:val="00395BF5"/>
    <w:rsid w:val="003B734F"/>
    <w:rsid w:val="003C7A26"/>
    <w:rsid w:val="00463423"/>
    <w:rsid w:val="004822A1"/>
    <w:rsid w:val="004948C8"/>
    <w:rsid w:val="004B314F"/>
    <w:rsid w:val="004B76EC"/>
    <w:rsid w:val="004C6150"/>
    <w:rsid w:val="004D5910"/>
    <w:rsid w:val="004F3DEE"/>
    <w:rsid w:val="00527E6C"/>
    <w:rsid w:val="00543B2A"/>
    <w:rsid w:val="00551011"/>
    <w:rsid w:val="005631D4"/>
    <w:rsid w:val="005660EB"/>
    <w:rsid w:val="005666DB"/>
    <w:rsid w:val="00592BE2"/>
    <w:rsid w:val="00595CFE"/>
    <w:rsid w:val="005A4676"/>
    <w:rsid w:val="005B14CF"/>
    <w:rsid w:val="005D23F4"/>
    <w:rsid w:val="005D3D96"/>
    <w:rsid w:val="005F2A7D"/>
    <w:rsid w:val="0060262E"/>
    <w:rsid w:val="00620126"/>
    <w:rsid w:val="00647FC2"/>
    <w:rsid w:val="006750C7"/>
    <w:rsid w:val="006A0749"/>
    <w:rsid w:val="006B19E5"/>
    <w:rsid w:val="006C2447"/>
    <w:rsid w:val="006C7E49"/>
    <w:rsid w:val="006E74AE"/>
    <w:rsid w:val="007131A8"/>
    <w:rsid w:val="007207B8"/>
    <w:rsid w:val="007310AD"/>
    <w:rsid w:val="00740A6F"/>
    <w:rsid w:val="00741B48"/>
    <w:rsid w:val="00744A6B"/>
    <w:rsid w:val="0076627D"/>
    <w:rsid w:val="007700E9"/>
    <w:rsid w:val="00773133"/>
    <w:rsid w:val="00787A00"/>
    <w:rsid w:val="007C59E4"/>
    <w:rsid w:val="00805163"/>
    <w:rsid w:val="00806DDE"/>
    <w:rsid w:val="00856030"/>
    <w:rsid w:val="008628C3"/>
    <w:rsid w:val="008665D5"/>
    <w:rsid w:val="00875D11"/>
    <w:rsid w:val="00890421"/>
    <w:rsid w:val="0089217B"/>
    <w:rsid w:val="00896FE0"/>
    <w:rsid w:val="008A6473"/>
    <w:rsid w:val="008A734A"/>
    <w:rsid w:val="008C4EE3"/>
    <w:rsid w:val="00905584"/>
    <w:rsid w:val="009167FA"/>
    <w:rsid w:val="00926AF5"/>
    <w:rsid w:val="00930604"/>
    <w:rsid w:val="00932398"/>
    <w:rsid w:val="0097715B"/>
    <w:rsid w:val="009B55E6"/>
    <w:rsid w:val="009E2A8E"/>
    <w:rsid w:val="009F4ADF"/>
    <w:rsid w:val="00A039B5"/>
    <w:rsid w:val="00A07A45"/>
    <w:rsid w:val="00A21FCA"/>
    <w:rsid w:val="00A303C1"/>
    <w:rsid w:val="00A43B6A"/>
    <w:rsid w:val="00A5383E"/>
    <w:rsid w:val="00A617B1"/>
    <w:rsid w:val="00A63825"/>
    <w:rsid w:val="00A66435"/>
    <w:rsid w:val="00A70453"/>
    <w:rsid w:val="00A85F12"/>
    <w:rsid w:val="00A91246"/>
    <w:rsid w:val="00AA15D1"/>
    <w:rsid w:val="00AA6345"/>
    <w:rsid w:val="00AC0519"/>
    <w:rsid w:val="00AD3479"/>
    <w:rsid w:val="00AE21AD"/>
    <w:rsid w:val="00AF6FAD"/>
    <w:rsid w:val="00B07FE4"/>
    <w:rsid w:val="00B170C9"/>
    <w:rsid w:val="00B173AF"/>
    <w:rsid w:val="00B618C3"/>
    <w:rsid w:val="00B67057"/>
    <w:rsid w:val="00B71C1D"/>
    <w:rsid w:val="00B743FA"/>
    <w:rsid w:val="00B82114"/>
    <w:rsid w:val="00B8676A"/>
    <w:rsid w:val="00BB122A"/>
    <w:rsid w:val="00BC2B05"/>
    <w:rsid w:val="00BC72CC"/>
    <w:rsid w:val="00BD039C"/>
    <w:rsid w:val="00BD6171"/>
    <w:rsid w:val="00BF54E3"/>
    <w:rsid w:val="00C155AC"/>
    <w:rsid w:val="00C44DF2"/>
    <w:rsid w:val="00C4662E"/>
    <w:rsid w:val="00C53C53"/>
    <w:rsid w:val="00C547B5"/>
    <w:rsid w:val="00C57B12"/>
    <w:rsid w:val="00C63851"/>
    <w:rsid w:val="00CB7915"/>
    <w:rsid w:val="00CD7889"/>
    <w:rsid w:val="00D01F67"/>
    <w:rsid w:val="00D033D7"/>
    <w:rsid w:val="00D350A1"/>
    <w:rsid w:val="00D42AAD"/>
    <w:rsid w:val="00D5639D"/>
    <w:rsid w:val="00D67667"/>
    <w:rsid w:val="00D873DB"/>
    <w:rsid w:val="00D961F3"/>
    <w:rsid w:val="00DA17FA"/>
    <w:rsid w:val="00DA4C5C"/>
    <w:rsid w:val="00DF70C0"/>
    <w:rsid w:val="00E21FBD"/>
    <w:rsid w:val="00E4443E"/>
    <w:rsid w:val="00E6685E"/>
    <w:rsid w:val="00E70961"/>
    <w:rsid w:val="00E82B3D"/>
    <w:rsid w:val="00E8308E"/>
    <w:rsid w:val="00E865C2"/>
    <w:rsid w:val="00E93DC3"/>
    <w:rsid w:val="00EE10E1"/>
    <w:rsid w:val="00EF4422"/>
    <w:rsid w:val="00F04CDB"/>
    <w:rsid w:val="00F15513"/>
    <w:rsid w:val="00F23BDE"/>
    <w:rsid w:val="00F3183E"/>
    <w:rsid w:val="00F347EA"/>
    <w:rsid w:val="00F348A8"/>
    <w:rsid w:val="00F44080"/>
    <w:rsid w:val="00F55469"/>
    <w:rsid w:val="00F710E6"/>
    <w:rsid w:val="00F74B9F"/>
    <w:rsid w:val="00F86A6D"/>
    <w:rsid w:val="00F9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FF8F20-9470-4E10-A0E2-8A9FF1E54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0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F710E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044D9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26A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26AF5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1C34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6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89700" TargetMode="External"/><Relationship Id="rId5" Type="http://schemas.openxmlformats.org/officeDocument/2006/relationships/hyperlink" Target="http://www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2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Жекшенкуль Кожошева</cp:lastModifiedBy>
  <cp:revision>25</cp:revision>
  <cp:lastPrinted>2020-03-13T07:58:00Z</cp:lastPrinted>
  <dcterms:created xsi:type="dcterms:W3CDTF">2020-02-14T04:16:00Z</dcterms:created>
  <dcterms:modified xsi:type="dcterms:W3CDTF">2020-03-13T07:58:00Z</dcterms:modified>
</cp:coreProperties>
</file>